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121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5"/>
          <w:rFonts w:ascii="Times New Roman" w:eastAsia="Times New Roman" w:hAnsi="Times New Roman" w:cs="Times New Roman"/>
        </w:rPr>
        <w:t>...</w:t>
      </w:r>
      <w:r>
        <w:rPr>
          <w:rStyle w:val="cat-PassportDatagrp-19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7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18810586240621022999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18810586240621022999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7rplc-18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18810586240621022999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№18810886250920002006 от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18810586240621022999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8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0412365400725001212520131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5rplc-5">
    <w:name w:val="cat-ExternalSystemDefined grp-25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20rplc-9">
    <w:name w:val="cat-Time grp-20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7rplc-12">
    <w:name w:val="cat-Sum grp-17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